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【樱花盛开咯】磐安樱花谷 十八涡一日行程单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462837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丽水指定时间集合乘坐大巴前往磐安（车程约3小时），抵达后前往游览【浙中大峡谷夹溪十八涡】，两侧危崖相逼，形成十八个接连不断的险涡和深潭，景区内山峰起伏，怪石嶙峋，瀑潭精美，景观具有雄、奇、险、秀、幽、古之特色，游览天牛喘月、神龟守门、天下第一冰臼、财神庙等。《永远的铭记》、《徽娘宛心》、《毛泽东与军规》等电视剧在此取景拍摄。
                <w:br/>
                下午：前往游览【百里樱花谷】，磐安樱花谷全长54.3公里，以磐新线、横窈线为轴线，美丽的樱花，有雪白的、粉红的，在微风中，时而相拥，时而在低声吟唱，时而又低，头窃窃私语，时而又昂头哈哈大笑，这美丽的情景，触动着每一个人的神经，驱车经过百里樱花长廊，粉红色的花瓣，就这样静悄悄地绽放。风一吹，花瓣便纷纷扬扬飘洒下来，浙中“樱花雨”没人会不动心。许你一次浪漫的邂逅，给你一个粉红色的回忆！适时乘车返回丽水，结束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1、交通：全程空调旅游车（按实际拼团人数选择车型，每人确保正座）；
                <w:br/>
                2、门票：已含行程中景点首道大门票；
                <w:br/>
                3、导游：全程及当地专业导游陪同讲解服务！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1、不含餐；
                <w:br/>
                2、不含行程外的所有费用；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我社及地接社在征得旅游者同意的情况下可根据实际情况更改游览顺序！</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1、如遇国家政策性价格调整及不可抗拒之因素造成的费用差额不含； 
                <w:br/>
                2、请随身携带自己所需之常备药品； 
                <w:br/>
                3、请注意饮食卫生，切忌小摊小贩购物； 
                <w:br/>
                4、部分景区内存在“景中店”，此类游客自愿消费的情况不算我社安排的自费项目和购物店。请自行斟酌，以免产生费用损失；
                <w:br/>
                5、小心保管好现金以及贵重物品，游览时最好不要带在身上大量的钱物，更不要配戴贵重的首饰，以免遗失；
                <w:br/>
                6、出游过程中如产生退费情况，退费项目旅行社折扣价为依据，均不以挂牌价为准。
                <w:br/>
                7、旅行社对交通因运力、天气等因素延误、变更、取消等无法掌控，如遇此种情况，旅行社将尽力避免损失扩大，旅行社可能因此将对行程做出相应调整，届时敬请旅游者配合谅解！
                <w:br/>
                8、不同地区因经济不同，旅游中吃、住、行等方面会有各地的差异，请您理解。
                <w:br/>
                9、请携带有效证件：成人身份证、儿童户口本（证件过期，责任自负）
                <w:br/>
                10、请如实申报儿童实际情况，若因报名情况与实际不符造成无法接待，本社不承担责任
                <w:br/>
                11、孕妇、健康状况不良、有特殊病史者，报名时应如实说明，否则由此产生的一切后果均由游客本人或其亲属负责；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特别告知：按《中华人民共和国旅游法》第五十七条及本公司的规定，游客出团前应当与本公司签订完毕旅游合同。未签订旅游合同的，本公司保留单方面终止服务的权利。签字即表示游客已仔细阅读并完全理解本旅游行程单中各个组成部分的内容及含义，并完全同意本条约定的双方的权利和义务。
                <w:br/>
                <w:br/>
                游客签字处：_____________                                签字日期：         年     月     日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打印日期：2024-05-07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2024-05-07T13:16:38+08:00</dcterms:created>
  <dcterms:modified xsi:type="dcterms:W3CDTF">2024-05-07T13:16:38+08:00</dcterms:modified>
</cp:coreProperties>
</file>

<file path=docProps/custom.xml><?xml version="1.0" encoding="utf-8"?>
<Properties xmlns="http://schemas.openxmlformats.org/officeDocument/2006/custom-properties" xmlns:vt="http://schemas.openxmlformats.org/officeDocument/2006/docPropsVTypes"/>
</file>