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【情系水乡】南浔 乌镇双古镇二日行程单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462672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丽水市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上午：丽水指定时间集合，乘坐大巴前往湖州（车程约5小时）。
                <w:br/>
                下午：抵达后前往游览素有“文化之邦”和“诗书之乡”之称的【南浔古镇】， 出现过许多著名人物，如民国奇人张静江，“西泠印社”发起人之一 张石铭，著名诗人、散文家徐迟等。走进南浔，流连于其秀美玲珑的景色，和那段醇厚传奇的历史。那长廊，那木雕，那黑的墙、白的瓦，还有那些数不清的深巷小桥，和缱绻不休的吴侬软语，都在眼前、耳边满出来，铺成一幅浓墨淡彩的江南水乡图。南浔古镇地处美丽富饶的杭嘉湖平原腹地，为江南六大古镇之一。游览结束后乘车前往嘉兴市区（车程约1小时），抵达后入住嘉兴阳光雷迪森广场大酒店。
                <w:br/>
                晚上：可自行前往游览【月河历史街区】，月河是运河的一条支流，因“其水弯曲抱城如月”而得名，明清以来月河一带已形成繁华街市。街区内传统的民居依水造势，古街深巷迂回曲折、纵横交错；小河、古桥、狭弄、旧民居、廊棚等还原并展现了浓厚的水乡古城风情，众多百年老字号透射出旧时嘉兴“江南府城”的繁华。中基路以北，街巷错，美食香，竞相展现，六大场馆花鸟市场与共鸣；坛弄休闲区，临桥水，风情扬，孕木缠绵，静吧会馆娱乐各异精彩颜；民居客栈区，康弄拐，碧水悠，曲觞缓缓，欢上古楼远眺夜枕水色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嘉兴阳光
                <w:br/>
                雷迪森
                <w:br/>
                广场大酒店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乘车前往前往览【东栅景区】（车程约1小时），自开放以来，乌镇每年吸引六百多万海内外游客前来观光游览，成为浙江省年接待外宾数量最多的单个景点。已成功接待了习近平、江泽民、吴邦国、温家宝、钱其琛、李岚清、乔石、李瑞环、李鹏等众多党和国家领导人和APEC会议嘉宾。主要景点：染坊、高共生酒糟坊、矛盾故居、修真观、当铺等……
                <w:br/>
                下午：适时乘车返回丽水，结束行程！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1、交通：全程空调旅游车（按我社拼团人数选择车型，每人确保正座）；
                <w:br/>
                2、住宿：嘉兴阳光雷迪森广场大酒店高级大床/双床房（挂牌五星，逢单需补差价）；
                <w:br/>
                3、餐饮：1早2正；酒店早餐，正餐餐标40元/人；
                <w:br/>
                4、门票：已含行程中景点首道大门票；
                <w:br/>
                导游：全程及当地专业导游陪同讲解服务！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1、不含行程外的所有费用；
                <w:br/>
                2、不含单房差费用，逢单需补差价。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1、嘉兴阳光雷迪森广场大酒店（挂牌五星酒店，网络评分4.7分）：酒店楼高23层,是嘉兴市区
                <w:br/>
                标志性建筑之一。坐落于繁华商业街区,南邻至古京杭大运河,地理位置优越交通便捷,距离南湖景区5分钟车程,距离乌镇、西塘、南北湖景区和海宁皮革城、濮院羊毛衫城均半小时车程。华丽的客房,设有无烟房、家庭房、连通房、残疾人专用房等彰显个性化服务；行政酒廊、行政楼层为商务客人提供会客、休憩的静谧空间。28—400平方米不等规格客房拥有豪华、舒适的家私,满足不同需求宾客提供精心、周到的服务；各类配置完善所有客房全覆盖,驾驭轻松愉悦,令您尽享无限； 
                <w:br/>
                2、请随身携带自己所需之常备药品； 
                <w:br/>
                3、请注意饮食卫生，切忌小摊小贩购物； 
                <w:br/>
                4、部分景区内存在“景中店”，此类游客自愿消费的情况不算我社安排的自费项目和购物店。请 
                <w:br/>
                自行斟酌，以免产生费用损失；
                <w:br/>
                5、小心保管好现金以及贵重物品，游览时最好不要带在身上大量的钱物，更不要配戴贵重的首饰，以免遗失；
                <w:br/>
                6、出游过程中如产生退费情况，退费项目旅行社折扣价为依据，均不以挂牌价为准；
                <w:br/>
                7、旅行社对交通因运力、天气等因素延误、变更、取消等无法掌控，如遇此种情况，旅行社将尽力避免损失扩大，旅行社可能因此将对行程做出相应调整，届时敬请旅游者配合谅解！
                <w:br/>
                8、不同地区因经济不同，旅游中吃、住、行等方面会有各地的差异，请您理解。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告知：按《中华人民共和国旅游法》第五十七条及本公司的规定，游客出团前应当与本公司签订完毕旅游合同。未签订旅游合同的，本公司保留单方面终止服务的权利。签字即表示游客已仔细阅读并完全理解本旅游行程单中各个组成部分的内容及含义，并完全同意本条约定的双方的权利和义务。
                <w:br/>
                <w:br/>
                游客签字处：_____________                                签字日期：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2025-05-10T16:15:31+08:00</dcterms:created>
  <dcterms:modified xsi:type="dcterms:W3CDTF">2025-05-10T16:15:31+08:00</dcterms:modified>
</cp:coreProperties>
</file>

<file path=docProps/custom.xml><?xml version="1.0" encoding="utf-8"?>
<Properties xmlns="http://schemas.openxmlformats.org/officeDocument/2006/custom-properties" xmlns:vt="http://schemas.openxmlformats.org/officeDocument/2006/docPropsVTypes"/>
</file>