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【网红打卡】仙居神仙居一日行程单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457920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指定地点集合出发乘车赴仙居（车程约2.5小时），抵达后参观高迁古村，高迁古村落位于台州市仙居县白塔镇镇内，与国家重点风景名胜区神仙居为邻，现有村民3005人，以吴氏家族为主，保存了13幢古民居，以清代民居为主，至今仍保持传统的生活方式和习俗。
                <w:br/>
                下午：游览“游客最喜爱的美景乐园之一、作家创作基地”，集“奇、险、清、幽”于一地的”【大神仙居景区】（索道自理：上行缆车65元/人，下行缆车55元/人）（游览时间不低于3小时）景区以神仙居为核心，纳入方圆十里的版图组成一个大神仙居景区。适时乘车返回丽水出发地，结束行程！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1、门票：以上所列景点第一大门票
                <w:br/>
                2、交通：空调旅游车（根据人数安排车型，保证每人一座）
                <w:br/>
                3、用餐：1正
                <w:br/>
                4、导服：全程专业导游服务 
                <w:br/>
                5、保险：含旅行社责任险和旅游意外险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1、不含行程外所有项目
                <w:br/>
                2、不含神仙居景区缆车上行65元/人，下行55元/人
                <w:br/>
                3、请携带身份证原件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1.2以上儿童按照成人男女价格收取</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请自带防晒用品（帽子、防晒霜、雨伞）、穿着舒适的鞋子、水杯等
                <w:br/>
                以上行程遇有特殊情况，我公司在不减少景点的前提下，征得客人同意后可根据实际情况调整行程先后顺序。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2024-05-02T20:24:45+08:00</dcterms:created>
  <dcterms:modified xsi:type="dcterms:W3CDTF">2024-05-02T20:24:45+08:00</dcterms:modified>
</cp:coreProperties>
</file>

<file path=docProps/custom.xml><?xml version="1.0" encoding="utf-8"?>
<Properties xmlns="http://schemas.openxmlformats.org/officeDocument/2006/custom-properties" xmlns:vt="http://schemas.openxmlformats.org/officeDocument/2006/docPropsVTypes"/>
</file>